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5C705" w14:textId="25C5525D" w:rsidR="00841C5A" w:rsidRPr="00D55657" w:rsidRDefault="00121675" w:rsidP="00841C5A">
      <w:pPr>
        <w:jc w:val="center"/>
        <w:rPr>
          <w:b/>
          <w:sz w:val="24"/>
          <w:szCs w:val="24"/>
          <w:u w:val="single"/>
        </w:rPr>
      </w:pPr>
      <w:r>
        <w:rPr>
          <w:b/>
          <w:sz w:val="24"/>
          <w:szCs w:val="24"/>
          <w:u w:val="single"/>
        </w:rPr>
        <w:t>Article</w:t>
      </w:r>
      <w:r w:rsidR="00D70E1E">
        <w:rPr>
          <w:b/>
          <w:sz w:val="24"/>
          <w:szCs w:val="24"/>
          <w:u w:val="single"/>
        </w:rPr>
        <w:t xml:space="preserve"> </w:t>
      </w:r>
      <w:r w:rsidR="00841C5A" w:rsidRPr="00D55657">
        <w:rPr>
          <w:b/>
          <w:sz w:val="24"/>
          <w:szCs w:val="24"/>
          <w:u w:val="single"/>
        </w:rPr>
        <w:t>Treatment</w:t>
      </w:r>
    </w:p>
    <w:p w14:paraId="5480EF12" w14:textId="19CB3851" w:rsidR="00841C5A" w:rsidRPr="00A550EA" w:rsidRDefault="00841C5A" w:rsidP="00841C5A">
      <w:pPr>
        <w:rPr>
          <w:sz w:val="24"/>
          <w:szCs w:val="24"/>
        </w:rPr>
      </w:pPr>
      <w:r w:rsidRPr="000A6461">
        <w:rPr>
          <w:sz w:val="24"/>
          <w:szCs w:val="24"/>
          <w:u w:val="single"/>
        </w:rPr>
        <w:t>Title:</w:t>
      </w:r>
      <w:r>
        <w:rPr>
          <w:sz w:val="24"/>
          <w:szCs w:val="24"/>
        </w:rPr>
        <w:t xml:space="preserve"> </w:t>
      </w:r>
      <w:r w:rsidR="00D70E1E">
        <w:rPr>
          <w:sz w:val="24"/>
          <w:szCs w:val="24"/>
        </w:rPr>
        <w:t xml:space="preserve">Space Wars: The Battle </w:t>
      </w:r>
      <w:proofErr w:type="gramStart"/>
      <w:r w:rsidR="00D70E1E">
        <w:rPr>
          <w:sz w:val="24"/>
          <w:szCs w:val="24"/>
        </w:rPr>
        <w:t>For</w:t>
      </w:r>
      <w:proofErr w:type="gramEnd"/>
      <w:r w:rsidR="00D70E1E">
        <w:rPr>
          <w:sz w:val="24"/>
          <w:szCs w:val="24"/>
        </w:rPr>
        <w:t xml:space="preserve"> Your Viewing – Blockbuster Cinema and Streaming in 2020</w:t>
      </w:r>
    </w:p>
    <w:p w14:paraId="716060E0" w14:textId="212DD0B0" w:rsidR="00841C5A" w:rsidRPr="00D55657" w:rsidRDefault="00841C5A" w:rsidP="00841C5A">
      <w:pPr>
        <w:rPr>
          <w:sz w:val="24"/>
          <w:szCs w:val="24"/>
        </w:rPr>
      </w:pPr>
      <w:r w:rsidRPr="000A6461">
        <w:rPr>
          <w:sz w:val="24"/>
          <w:szCs w:val="24"/>
          <w:u w:val="single"/>
        </w:rPr>
        <w:t>Duration:</w:t>
      </w:r>
      <w:r w:rsidRPr="00D55657">
        <w:rPr>
          <w:sz w:val="24"/>
          <w:szCs w:val="24"/>
        </w:rPr>
        <w:t xml:space="preserve">  </w:t>
      </w:r>
      <w:r w:rsidR="00D70E1E">
        <w:rPr>
          <w:sz w:val="24"/>
          <w:szCs w:val="24"/>
        </w:rPr>
        <w:t>1000 words</w:t>
      </w:r>
    </w:p>
    <w:p w14:paraId="2CC95300" w14:textId="3FD45DE0" w:rsidR="00841C5A" w:rsidRDefault="00841C5A" w:rsidP="00841C5A">
      <w:pPr>
        <w:rPr>
          <w:sz w:val="24"/>
          <w:szCs w:val="24"/>
        </w:rPr>
      </w:pPr>
      <w:r w:rsidRPr="000A6461">
        <w:rPr>
          <w:sz w:val="24"/>
          <w:szCs w:val="24"/>
          <w:u w:val="single"/>
        </w:rPr>
        <w:t>Synopsis:</w:t>
      </w:r>
      <w:r w:rsidRPr="00D55657">
        <w:rPr>
          <w:sz w:val="24"/>
          <w:szCs w:val="24"/>
        </w:rPr>
        <w:t xml:space="preserve"> </w:t>
      </w:r>
    </w:p>
    <w:p w14:paraId="51223ABB" w14:textId="1E1F433A" w:rsidR="00D70E1E" w:rsidRPr="00D70E1E" w:rsidRDefault="00D70E1E" w:rsidP="00841C5A">
      <w:pPr>
        <w:rPr>
          <w:sz w:val="24"/>
          <w:szCs w:val="24"/>
        </w:rPr>
      </w:pPr>
      <w:r w:rsidRPr="00D70E1E">
        <w:rPr>
          <w:sz w:val="24"/>
          <w:szCs w:val="24"/>
        </w:rPr>
        <w:t>An ar</w:t>
      </w:r>
      <w:r>
        <w:rPr>
          <w:sz w:val="24"/>
          <w:szCs w:val="24"/>
        </w:rPr>
        <w:t>ticle reviewing the trend away from Cinema to Streaming services showing the favourable wind in statistics for streaming services (such as Netflix, Amazon Prime and Disney Plus) and whilst not focused on this trend during Covid-19, it will highlight the ‘safeness’ of staying at home to watch a movie via streaming verses going to the cinema – and highlight how Disney Plus has in part saved Disney this year (2020).</w:t>
      </w:r>
    </w:p>
    <w:p w14:paraId="4409C9A5" w14:textId="77777777" w:rsidR="00D70E1E" w:rsidRDefault="00841C5A" w:rsidP="008279B2">
      <w:pPr>
        <w:rPr>
          <w:sz w:val="24"/>
          <w:szCs w:val="24"/>
          <w:u w:val="single"/>
        </w:rPr>
      </w:pPr>
      <w:r w:rsidRPr="000A6461">
        <w:rPr>
          <w:sz w:val="24"/>
          <w:szCs w:val="24"/>
          <w:u w:val="single"/>
        </w:rPr>
        <w:t>Style/techniques:</w:t>
      </w:r>
    </w:p>
    <w:p w14:paraId="63FE40AE" w14:textId="52F29895" w:rsidR="00841C5A" w:rsidRPr="008279B2" w:rsidRDefault="00D70E1E" w:rsidP="008279B2">
      <w:pPr>
        <w:rPr>
          <w:sz w:val="24"/>
          <w:szCs w:val="24"/>
          <w:u w:val="single"/>
        </w:rPr>
      </w:pPr>
      <w:r w:rsidRPr="00D70E1E">
        <w:rPr>
          <w:sz w:val="24"/>
          <w:szCs w:val="24"/>
        </w:rPr>
        <w:t>Friendl</w:t>
      </w:r>
      <w:r>
        <w:rPr>
          <w:sz w:val="24"/>
          <w:szCs w:val="24"/>
        </w:rPr>
        <w:t>y, personable, and chatty – professional but informal – relating to the reader, and not being too ‘</w:t>
      </w:r>
      <w:proofErr w:type="spellStart"/>
      <w:r>
        <w:rPr>
          <w:sz w:val="24"/>
          <w:szCs w:val="24"/>
        </w:rPr>
        <w:t>newspapery</w:t>
      </w:r>
      <w:proofErr w:type="spellEnd"/>
      <w:r>
        <w:rPr>
          <w:sz w:val="24"/>
          <w:szCs w:val="24"/>
        </w:rPr>
        <w:t>’.</w:t>
      </w:r>
    </w:p>
    <w:p w14:paraId="2BAFCB74" w14:textId="39E402A4" w:rsidR="00841C5A" w:rsidRDefault="00841C5A" w:rsidP="00841C5A">
      <w:pPr>
        <w:rPr>
          <w:sz w:val="24"/>
          <w:szCs w:val="24"/>
        </w:rPr>
      </w:pPr>
      <w:r w:rsidRPr="000A6461">
        <w:rPr>
          <w:sz w:val="24"/>
          <w:szCs w:val="24"/>
          <w:u w:val="single"/>
        </w:rPr>
        <w:t>Target Audience:</w:t>
      </w:r>
      <w:r w:rsidR="00121675" w:rsidRPr="00121675">
        <w:rPr>
          <w:sz w:val="24"/>
          <w:szCs w:val="24"/>
        </w:rPr>
        <w:t xml:space="preserve"> Sam</w:t>
      </w:r>
      <w:r w:rsidR="00121675">
        <w:rPr>
          <w:sz w:val="24"/>
          <w:szCs w:val="24"/>
        </w:rPr>
        <w:t xml:space="preserve">e as </w:t>
      </w:r>
      <w:r w:rsidR="00121675">
        <w:rPr>
          <w:i/>
          <w:iCs/>
          <w:sz w:val="24"/>
          <w:szCs w:val="24"/>
        </w:rPr>
        <w:t xml:space="preserve">Empire Magazine </w:t>
      </w:r>
      <w:r w:rsidR="00121675">
        <w:rPr>
          <w:sz w:val="24"/>
          <w:szCs w:val="24"/>
        </w:rPr>
        <w:t xml:space="preserve">from </w:t>
      </w:r>
      <w:r w:rsidR="00121675" w:rsidRPr="00121675">
        <w:rPr>
          <w:i/>
          <w:iCs/>
          <w:sz w:val="24"/>
          <w:szCs w:val="24"/>
        </w:rPr>
        <w:t>Bauer Publishing</w:t>
      </w:r>
      <w:r w:rsidR="00121675">
        <w:rPr>
          <w:sz w:val="24"/>
          <w:szCs w:val="24"/>
        </w:rPr>
        <w:t xml:space="preserve"> which lists the following as its target audience: </w:t>
      </w:r>
    </w:p>
    <w:p w14:paraId="6CB76F6A" w14:textId="420D2C1E" w:rsidR="00121675" w:rsidRDefault="00121675" w:rsidP="00841C5A">
      <w:pPr>
        <w:rPr>
          <w:sz w:val="24"/>
          <w:szCs w:val="24"/>
        </w:rPr>
      </w:pPr>
      <w:r>
        <w:rPr>
          <w:sz w:val="24"/>
          <w:szCs w:val="24"/>
        </w:rPr>
        <w:t>“</w:t>
      </w:r>
      <w:r w:rsidRPr="00121675">
        <w:rPr>
          <w:i/>
          <w:iCs/>
          <w:sz w:val="24"/>
          <w:szCs w:val="24"/>
        </w:rPr>
        <w:t>THE EMPIRE READERSHIP is three-quarters male and aged 18-40, employed, in a relationship (although not necessarily married), university educated and time-poor. Empire’s audience is passionate about film — they use cinema as escapism or insight into other worlds. They are also key influencers in their group of friends and within their family — no-one would dream of seeing a film without their recommendation.</w:t>
      </w:r>
      <w:r>
        <w:rPr>
          <w:sz w:val="24"/>
          <w:szCs w:val="24"/>
        </w:rPr>
        <w:t>”</w:t>
      </w:r>
      <w:r w:rsidRPr="00121675">
        <w:rPr>
          <w:rStyle w:val="FootnoteReference"/>
          <w:sz w:val="24"/>
          <w:szCs w:val="24"/>
        </w:rPr>
        <w:t xml:space="preserve"> </w:t>
      </w:r>
      <w:r>
        <w:rPr>
          <w:rStyle w:val="FootnoteReference"/>
          <w:sz w:val="24"/>
          <w:szCs w:val="24"/>
        </w:rPr>
        <w:footnoteReference w:id="1"/>
      </w:r>
    </w:p>
    <w:p w14:paraId="0E62612E" w14:textId="71F48DF2" w:rsidR="00121675" w:rsidRDefault="00121675" w:rsidP="00841C5A">
      <w:pPr>
        <w:rPr>
          <w:sz w:val="24"/>
          <w:szCs w:val="24"/>
        </w:rPr>
      </w:pPr>
      <w:r>
        <w:rPr>
          <w:sz w:val="24"/>
          <w:szCs w:val="24"/>
        </w:rPr>
        <w:t>This is relevant to both the advert and the article – the readers of Empire Magazine have voted the following</w:t>
      </w:r>
      <w:r w:rsidR="00466AD8">
        <w:rPr>
          <w:sz w:val="24"/>
          <w:szCs w:val="24"/>
        </w:rPr>
        <w:t>:</w:t>
      </w:r>
    </w:p>
    <w:p w14:paraId="4DF6838F" w14:textId="6724D62D" w:rsidR="00A46F17" w:rsidRDefault="00A46F17" w:rsidP="00841C5A">
      <w:pPr>
        <w:rPr>
          <w:sz w:val="24"/>
          <w:szCs w:val="24"/>
        </w:rPr>
      </w:pPr>
      <w:r>
        <w:rPr>
          <w:sz w:val="24"/>
          <w:szCs w:val="24"/>
        </w:rPr>
        <w:t>2001 – Star Wars (1977) as the greatest movie of all time; with Star Wars: Episode V – The Empire Strikes Back (1980) in 2</w:t>
      </w:r>
      <w:r w:rsidRPr="00A46F17">
        <w:rPr>
          <w:sz w:val="24"/>
          <w:szCs w:val="24"/>
          <w:vertAlign w:val="superscript"/>
        </w:rPr>
        <w:t>nd</w:t>
      </w:r>
      <w:r>
        <w:rPr>
          <w:sz w:val="24"/>
          <w:szCs w:val="24"/>
        </w:rPr>
        <w:t>; The Shawshank Redemption (19</w:t>
      </w:r>
      <w:r w:rsidR="001D02C9">
        <w:rPr>
          <w:sz w:val="24"/>
          <w:szCs w:val="24"/>
        </w:rPr>
        <w:t xml:space="preserve">94) </w:t>
      </w:r>
      <w:r>
        <w:rPr>
          <w:sz w:val="24"/>
          <w:szCs w:val="24"/>
        </w:rPr>
        <w:t>in 3</w:t>
      </w:r>
      <w:r w:rsidRPr="00A46F17">
        <w:rPr>
          <w:sz w:val="24"/>
          <w:szCs w:val="24"/>
          <w:vertAlign w:val="superscript"/>
        </w:rPr>
        <w:t>rd</w:t>
      </w:r>
      <w:r>
        <w:rPr>
          <w:sz w:val="24"/>
          <w:szCs w:val="24"/>
        </w:rPr>
        <w:t>; and the Godfather (1972) in 4</w:t>
      </w:r>
      <w:r w:rsidRPr="00A46F17">
        <w:rPr>
          <w:sz w:val="24"/>
          <w:szCs w:val="24"/>
          <w:vertAlign w:val="superscript"/>
        </w:rPr>
        <w:t>th</w:t>
      </w:r>
      <w:r>
        <w:rPr>
          <w:sz w:val="24"/>
          <w:szCs w:val="24"/>
        </w:rPr>
        <w:t>.</w:t>
      </w:r>
      <w:r w:rsidR="001D02C9">
        <w:rPr>
          <w:rStyle w:val="FootnoteReference"/>
          <w:sz w:val="24"/>
          <w:szCs w:val="24"/>
        </w:rPr>
        <w:footnoteReference w:id="2"/>
      </w:r>
    </w:p>
    <w:p w14:paraId="3731EAC9" w14:textId="3BD5D9ED" w:rsidR="00466AD8" w:rsidRDefault="00121675" w:rsidP="00841C5A">
      <w:pPr>
        <w:rPr>
          <w:sz w:val="24"/>
          <w:szCs w:val="24"/>
        </w:rPr>
      </w:pPr>
      <w:r>
        <w:rPr>
          <w:sz w:val="24"/>
          <w:szCs w:val="24"/>
        </w:rPr>
        <w:t>2</w:t>
      </w:r>
      <w:r w:rsidR="00466AD8">
        <w:rPr>
          <w:sz w:val="24"/>
          <w:szCs w:val="24"/>
        </w:rPr>
        <w:t>008 – The Godfather (1972) as the greatest movie of all time; with Raiders of the Lost Ark (1981) in 2</w:t>
      </w:r>
      <w:r w:rsidR="00466AD8" w:rsidRPr="00466AD8">
        <w:rPr>
          <w:sz w:val="24"/>
          <w:szCs w:val="24"/>
          <w:vertAlign w:val="superscript"/>
        </w:rPr>
        <w:t>nd</w:t>
      </w:r>
      <w:r w:rsidR="00466AD8">
        <w:rPr>
          <w:sz w:val="24"/>
          <w:szCs w:val="24"/>
        </w:rPr>
        <w:t>; Star Wars: Episode V – The Empire Strikes Back (1980) in 3</w:t>
      </w:r>
      <w:r w:rsidR="00466AD8" w:rsidRPr="00466AD8">
        <w:rPr>
          <w:sz w:val="24"/>
          <w:szCs w:val="24"/>
          <w:vertAlign w:val="superscript"/>
        </w:rPr>
        <w:t>rd</w:t>
      </w:r>
      <w:r w:rsidR="00466AD8">
        <w:rPr>
          <w:sz w:val="24"/>
          <w:szCs w:val="24"/>
        </w:rPr>
        <w:t>; The Shawshank Redemption (1994) in 4</w:t>
      </w:r>
      <w:r w:rsidR="00466AD8" w:rsidRPr="00466AD8">
        <w:rPr>
          <w:sz w:val="24"/>
          <w:szCs w:val="24"/>
          <w:vertAlign w:val="superscript"/>
        </w:rPr>
        <w:t>th</w:t>
      </w:r>
      <w:r w:rsidR="00466AD8">
        <w:rPr>
          <w:sz w:val="24"/>
          <w:szCs w:val="24"/>
        </w:rPr>
        <w:t>.</w:t>
      </w:r>
      <w:r w:rsidR="00466AD8">
        <w:rPr>
          <w:rStyle w:val="FootnoteReference"/>
          <w:sz w:val="24"/>
          <w:szCs w:val="24"/>
        </w:rPr>
        <w:footnoteReference w:id="3"/>
      </w:r>
    </w:p>
    <w:p w14:paraId="0E6D14E4" w14:textId="1108FB63" w:rsidR="00121675" w:rsidRDefault="00466AD8" w:rsidP="00841C5A">
      <w:pPr>
        <w:rPr>
          <w:sz w:val="24"/>
          <w:szCs w:val="24"/>
        </w:rPr>
      </w:pPr>
      <w:r>
        <w:rPr>
          <w:sz w:val="24"/>
          <w:szCs w:val="24"/>
        </w:rPr>
        <w:lastRenderedPageBreak/>
        <w:t>2</w:t>
      </w:r>
      <w:r w:rsidR="00121675">
        <w:rPr>
          <w:sz w:val="24"/>
          <w:szCs w:val="24"/>
        </w:rPr>
        <w:t xml:space="preserve">014 – Star Wars: Episode V - The Empire Strikes Back (1980) </w:t>
      </w:r>
      <w:r>
        <w:rPr>
          <w:sz w:val="24"/>
          <w:szCs w:val="24"/>
        </w:rPr>
        <w:t>as the greatest movie of all time;</w:t>
      </w:r>
      <w:r w:rsidR="00121675">
        <w:rPr>
          <w:sz w:val="24"/>
          <w:szCs w:val="24"/>
        </w:rPr>
        <w:t xml:space="preserve"> with The Godfather (1972) at 2</w:t>
      </w:r>
      <w:r w:rsidR="00121675" w:rsidRPr="00121675">
        <w:rPr>
          <w:sz w:val="24"/>
          <w:szCs w:val="24"/>
          <w:vertAlign w:val="superscript"/>
        </w:rPr>
        <w:t>nd</w:t>
      </w:r>
      <w:r>
        <w:rPr>
          <w:sz w:val="24"/>
          <w:szCs w:val="24"/>
        </w:rPr>
        <w:t>;</w:t>
      </w:r>
      <w:r w:rsidR="00121675">
        <w:rPr>
          <w:sz w:val="24"/>
          <w:szCs w:val="24"/>
        </w:rPr>
        <w:t xml:space="preserve"> </w:t>
      </w:r>
      <w:r>
        <w:rPr>
          <w:sz w:val="24"/>
          <w:szCs w:val="24"/>
        </w:rPr>
        <w:t>The Dark Knight (2008) at 3</w:t>
      </w:r>
      <w:r w:rsidRPr="00466AD8">
        <w:rPr>
          <w:sz w:val="24"/>
          <w:szCs w:val="24"/>
          <w:vertAlign w:val="superscript"/>
        </w:rPr>
        <w:t>rd</w:t>
      </w:r>
      <w:r>
        <w:rPr>
          <w:sz w:val="24"/>
          <w:szCs w:val="24"/>
        </w:rPr>
        <w:t>; and The Shawshank Redemption (1994) in 4</w:t>
      </w:r>
      <w:r w:rsidRPr="00466AD8">
        <w:rPr>
          <w:sz w:val="24"/>
          <w:szCs w:val="24"/>
          <w:vertAlign w:val="superscript"/>
        </w:rPr>
        <w:t>th</w:t>
      </w:r>
      <w:r>
        <w:rPr>
          <w:sz w:val="24"/>
          <w:szCs w:val="24"/>
        </w:rPr>
        <w:t>.</w:t>
      </w:r>
      <w:r>
        <w:rPr>
          <w:rStyle w:val="FootnoteReference"/>
          <w:sz w:val="24"/>
          <w:szCs w:val="24"/>
        </w:rPr>
        <w:footnoteReference w:id="4"/>
      </w:r>
    </w:p>
    <w:p w14:paraId="3B4F9E9B" w14:textId="336E7EDE" w:rsidR="00466AD8" w:rsidRDefault="00466AD8" w:rsidP="00841C5A">
      <w:pPr>
        <w:rPr>
          <w:sz w:val="24"/>
          <w:szCs w:val="24"/>
        </w:rPr>
      </w:pPr>
      <w:r>
        <w:rPr>
          <w:sz w:val="24"/>
          <w:szCs w:val="24"/>
        </w:rPr>
        <w:t>2018 – The Godfather (1972) as the greatest movie of all time; with The Empire Strikes Back (1980) at 2</w:t>
      </w:r>
      <w:r w:rsidRPr="00466AD8">
        <w:rPr>
          <w:sz w:val="24"/>
          <w:szCs w:val="24"/>
          <w:vertAlign w:val="superscript"/>
        </w:rPr>
        <w:t>nd</w:t>
      </w:r>
      <w:r>
        <w:rPr>
          <w:sz w:val="24"/>
          <w:szCs w:val="24"/>
        </w:rPr>
        <w:t>; The Dark Knight (2008) at 3</w:t>
      </w:r>
      <w:r w:rsidRPr="00466AD8">
        <w:rPr>
          <w:sz w:val="24"/>
          <w:szCs w:val="24"/>
          <w:vertAlign w:val="superscript"/>
        </w:rPr>
        <w:t>rd</w:t>
      </w:r>
      <w:r>
        <w:rPr>
          <w:sz w:val="24"/>
          <w:szCs w:val="24"/>
        </w:rPr>
        <w:t>; and The Shawshank Redemption (1994) at 4</w:t>
      </w:r>
      <w:r w:rsidRPr="00466AD8">
        <w:rPr>
          <w:sz w:val="24"/>
          <w:szCs w:val="24"/>
          <w:vertAlign w:val="superscript"/>
        </w:rPr>
        <w:t>th</w:t>
      </w:r>
      <w:r>
        <w:rPr>
          <w:sz w:val="24"/>
          <w:szCs w:val="24"/>
        </w:rPr>
        <w:t>.</w:t>
      </w:r>
      <w:r>
        <w:rPr>
          <w:rStyle w:val="FootnoteReference"/>
          <w:sz w:val="24"/>
          <w:szCs w:val="24"/>
        </w:rPr>
        <w:footnoteReference w:id="5"/>
      </w:r>
    </w:p>
    <w:p w14:paraId="6A537E5F" w14:textId="1D9632AE" w:rsidR="00466AD8" w:rsidRPr="00121675" w:rsidRDefault="00466AD8" w:rsidP="00841C5A">
      <w:pPr>
        <w:rPr>
          <w:sz w:val="24"/>
          <w:szCs w:val="24"/>
        </w:rPr>
      </w:pPr>
      <w:r>
        <w:rPr>
          <w:sz w:val="24"/>
          <w:szCs w:val="24"/>
        </w:rPr>
        <w:t>These polls of the audience suggest the male dominated love of violence</w:t>
      </w:r>
      <w:r w:rsidR="001D02C9">
        <w:rPr>
          <w:sz w:val="24"/>
          <w:szCs w:val="24"/>
        </w:rPr>
        <w:t>/action-adventures</w:t>
      </w:r>
      <w:r>
        <w:rPr>
          <w:sz w:val="24"/>
          <w:szCs w:val="24"/>
        </w:rPr>
        <w:t xml:space="preserve"> (The Godfather/Empire Strikes Back/The Dark Knight) </w:t>
      </w:r>
      <w:r w:rsidR="00A46F17">
        <w:rPr>
          <w:sz w:val="24"/>
          <w:szCs w:val="24"/>
        </w:rPr>
        <w:t xml:space="preserve">alongside </w:t>
      </w:r>
      <w:r>
        <w:rPr>
          <w:sz w:val="24"/>
          <w:szCs w:val="24"/>
        </w:rPr>
        <w:t>Spielberg</w:t>
      </w:r>
      <w:r w:rsidR="00A46F17">
        <w:rPr>
          <w:sz w:val="24"/>
          <w:szCs w:val="24"/>
        </w:rPr>
        <w:t>’s</w:t>
      </w:r>
      <w:r>
        <w:rPr>
          <w:sz w:val="24"/>
          <w:szCs w:val="24"/>
        </w:rPr>
        <w:t xml:space="preserve"> (who </w:t>
      </w:r>
      <w:r w:rsidR="006C372C">
        <w:rPr>
          <w:sz w:val="24"/>
          <w:szCs w:val="24"/>
        </w:rPr>
        <w:t>has been named “Legend of our lifetime” and is credited as the inventor of the ‘Summer Blockbuster’ by Empire Magazine</w:t>
      </w:r>
      <w:r w:rsidR="006C372C">
        <w:rPr>
          <w:rStyle w:val="FootnoteReference"/>
          <w:sz w:val="24"/>
          <w:szCs w:val="24"/>
        </w:rPr>
        <w:footnoteReference w:id="6"/>
      </w:r>
      <w:r w:rsidR="006C372C">
        <w:rPr>
          <w:sz w:val="24"/>
          <w:szCs w:val="24"/>
        </w:rPr>
        <w:t xml:space="preserve"> as well as being listed as one of their top 30 most </w:t>
      </w:r>
      <w:r w:rsidR="00A46F17">
        <w:rPr>
          <w:sz w:val="24"/>
          <w:szCs w:val="24"/>
        </w:rPr>
        <w:t>adventurous fil</w:t>
      </w:r>
      <w:r w:rsidR="001D02C9">
        <w:rPr>
          <w:sz w:val="24"/>
          <w:szCs w:val="24"/>
        </w:rPr>
        <w:t>m</w:t>
      </w:r>
      <w:r w:rsidR="00A46F17">
        <w:rPr>
          <w:sz w:val="24"/>
          <w:szCs w:val="24"/>
        </w:rPr>
        <w:t>makers</w:t>
      </w:r>
      <w:r w:rsidR="00A46F17">
        <w:rPr>
          <w:rStyle w:val="FootnoteReference"/>
          <w:sz w:val="24"/>
          <w:szCs w:val="24"/>
        </w:rPr>
        <w:footnoteReference w:id="7"/>
      </w:r>
      <w:r w:rsidR="001D02C9">
        <w:rPr>
          <w:sz w:val="24"/>
          <w:szCs w:val="24"/>
        </w:rPr>
        <w:t>, as well as the Readership’s Best Director of all time in 2005</w:t>
      </w:r>
      <w:r w:rsidR="001D02C9">
        <w:rPr>
          <w:rStyle w:val="FootnoteReference"/>
          <w:sz w:val="24"/>
          <w:szCs w:val="24"/>
        </w:rPr>
        <w:footnoteReference w:id="8"/>
      </w:r>
      <w:r w:rsidR="006C372C">
        <w:rPr>
          <w:sz w:val="24"/>
          <w:szCs w:val="24"/>
        </w:rPr>
        <w:t>)</w:t>
      </w:r>
      <w:r w:rsidR="00A46F17">
        <w:rPr>
          <w:sz w:val="24"/>
          <w:szCs w:val="24"/>
        </w:rPr>
        <w:t xml:space="preserve"> Shawshank Redemption, which is more poignant film, though again containing violence within an American Prison’s death row.</w:t>
      </w:r>
    </w:p>
    <w:p w14:paraId="7976E7A6" w14:textId="27B18801" w:rsidR="00841C5A" w:rsidRDefault="00841C5A" w:rsidP="00841C5A">
      <w:pPr>
        <w:rPr>
          <w:sz w:val="24"/>
          <w:szCs w:val="24"/>
          <w:u w:val="single"/>
        </w:rPr>
      </w:pPr>
      <w:r w:rsidRPr="000A6461">
        <w:rPr>
          <w:sz w:val="24"/>
          <w:szCs w:val="24"/>
          <w:u w:val="single"/>
        </w:rPr>
        <w:t>Purpose:</w:t>
      </w:r>
    </w:p>
    <w:p w14:paraId="6A8D3189" w14:textId="243C301A" w:rsidR="001D02C9" w:rsidRDefault="001D02C9" w:rsidP="00841C5A">
      <w:pPr>
        <w:rPr>
          <w:i/>
          <w:iCs/>
          <w:sz w:val="24"/>
          <w:szCs w:val="24"/>
        </w:rPr>
      </w:pPr>
      <w:r>
        <w:rPr>
          <w:sz w:val="24"/>
          <w:szCs w:val="24"/>
        </w:rPr>
        <w:t>Empire Magazine consider their mission to be:</w:t>
      </w:r>
    </w:p>
    <w:p w14:paraId="60BB5D69" w14:textId="63B802E5" w:rsidR="001D02C9" w:rsidRDefault="001D02C9" w:rsidP="00841C5A">
      <w:pPr>
        <w:rPr>
          <w:sz w:val="24"/>
          <w:szCs w:val="24"/>
        </w:rPr>
      </w:pPr>
      <w:r w:rsidRPr="001D02C9">
        <w:rPr>
          <w:i/>
          <w:iCs/>
          <w:sz w:val="24"/>
          <w:szCs w:val="24"/>
        </w:rPr>
        <w:t>“EMPIRE IS, WITHOUT question, the world’s most influential film and entertainment brand. Encompassing a print magazine, podcast, website, digital edition and live events strand, nobody speaks to more film fans across the world with more authority. And within the industry, Empire really matters to people. We collaborate with the biggest film studios and distributors and world-class filmmakers and actors to create content that no other brand could pull off. From interviewing Tom Cruise to being on set with Quentin Tarantino to shooting videos with Ryan Reynolds, our access is unparalleled. With world-class writers, critics, photographers and illustrators, every piece of Empire content is considered, premium, polished and connects with the audience, who trust us implicitly and come back to Empire every day, every week and every month.”</w:t>
      </w:r>
      <w:r>
        <w:rPr>
          <w:rStyle w:val="FootnoteReference"/>
          <w:sz w:val="24"/>
          <w:szCs w:val="24"/>
        </w:rPr>
        <w:footnoteReference w:id="9"/>
      </w:r>
    </w:p>
    <w:p w14:paraId="54DA7F1E" w14:textId="1C85AC35" w:rsidR="001D02C9" w:rsidRDefault="001D02C9" w:rsidP="00841C5A">
      <w:pPr>
        <w:rPr>
          <w:sz w:val="24"/>
          <w:szCs w:val="24"/>
        </w:rPr>
      </w:pPr>
      <w:r>
        <w:rPr>
          <w:sz w:val="24"/>
          <w:szCs w:val="24"/>
        </w:rPr>
        <w:t>And adds:</w:t>
      </w:r>
    </w:p>
    <w:p w14:paraId="4F2C3615" w14:textId="47F77E43" w:rsidR="001D02C9" w:rsidRDefault="001D02C9" w:rsidP="001D02C9">
      <w:pPr>
        <w:rPr>
          <w:sz w:val="24"/>
          <w:szCs w:val="24"/>
        </w:rPr>
      </w:pPr>
      <w:r>
        <w:rPr>
          <w:sz w:val="24"/>
          <w:szCs w:val="24"/>
        </w:rPr>
        <w:t>“</w:t>
      </w:r>
      <w:r w:rsidRPr="001D02C9">
        <w:rPr>
          <w:i/>
          <w:iCs/>
          <w:sz w:val="24"/>
          <w:szCs w:val="24"/>
        </w:rPr>
        <w:t xml:space="preserve">From the multiplex to indie cinemas to home cinema and streaming on their laptop or phone, they now have access to cinematic content 24/7. In an increasingly noisy world, with a wealth of information available, Empire’s job has never been more important. We curate, we </w:t>
      </w:r>
      <w:proofErr w:type="gramStart"/>
      <w:r w:rsidRPr="001D02C9">
        <w:rPr>
          <w:i/>
          <w:iCs/>
          <w:sz w:val="24"/>
          <w:szCs w:val="24"/>
        </w:rPr>
        <w:t>inform</w:t>
      </w:r>
      <w:proofErr w:type="gramEnd"/>
      <w:r w:rsidRPr="001D02C9">
        <w:rPr>
          <w:i/>
          <w:iCs/>
          <w:sz w:val="24"/>
          <w:szCs w:val="24"/>
        </w:rPr>
        <w:t xml:space="preserve"> and we entertain, whenever and wherever our audience is.</w:t>
      </w:r>
      <w:r w:rsidRPr="001D02C9">
        <w:rPr>
          <w:sz w:val="24"/>
          <w:szCs w:val="24"/>
        </w:rPr>
        <w:t>”</w:t>
      </w:r>
      <w:r w:rsidRPr="001D02C9">
        <w:rPr>
          <w:rStyle w:val="FootnoteReference"/>
          <w:sz w:val="24"/>
          <w:szCs w:val="24"/>
        </w:rPr>
        <w:footnoteReference w:id="10"/>
      </w:r>
    </w:p>
    <w:p w14:paraId="7CB3A48E" w14:textId="713DD4F3" w:rsidR="001D02C9" w:rsidRDefault="001D02C9" w:rsidP="001D02C9">
      <w:pPr>
        <w:rPr>
          <w:sz w:val="24"/>
          <w:szCs w:val="24"/>
        </w:rPr>
      </w:pPr>
      <w:proofErr w:type="gramStart"/>
      <w:r>
        <w:rPr>
          <w:sz w:val="24"/>
          <w:szCs w:val="24"/>
        </w:rPr>
        <w:lastRenderedPageBreak/>
        <w:t>Therefore</w:t>
      </w:r>
      <w:proofErr w:type="gramEnd"/>
      <w:r>
        <w:rPr>
          <w:sz w:val="24"/>
          <w:szCs w:val="24"/>
        </w:rPr>
        <w:t xml:space="preserve"> the article must ‘curate, inform and entertain’ the audience, whilst being trustable, polished and premium. The article must also ‘connect with the audience’.</w:t>
      </w:r>
    </w:p>
    <w:p w14:paraId="528AA555" w14:textId="534D7261" w:rsidR="00841C5A" w:rsidRDefault="00841C5A" w:rsidP="00841C5A">
      <w:pPr>
        <w:rPr>
          <w:sz w:val="24"/>
          <w:szCs w:val="24"/>
          <w:u w:val="single"/>
        </w:rPr>
      </w:pPr>
      <w:r w:rsidRPr="000A6461">
        <w:rPr>
          <w:sz w:val="24"/>
          <w:szCs w:val="24"/>
          <w:u w:val="single"/>
        </w:rPr>
        <w:t>Stance:</w:t>
      </w:r>
    </w:p>
    <w:p w14:paraId="5D29E0C9" w14:textId="6726B7B7" w:rsidR="001D02C9" w:rsidRPr="001D02C9" w:rsidRDefault="001D02C9" w:rsidP="00841C5A">
      <w:pPr>
        <w:rPr>
          <w:sz w:val="24"/>
          <w:szCs w:val="24"/>
        </w:rPr>
      </w:pPr>
      <w:r>
        <w:rPr>
          <w:sz w:val="24"/>
          <w:szCs w:val="24"/>
        </w:rPr>
        <w:t xml:space="preserve">There is not critique required – other than to show the facts in an entertaining manner – and to highlight the difference between movies on the big screen (cinema) and the streaming platforms – as big blockbusters now begin to appear on Netflix, Disney+ and Amazon Prime for their premiers, and no longer as much at the Cinema (in part because of Covid-19, but that this is a trend that continues). </w:t>
      </w:r>
      <w:proofErr w:type="gramStart"/>
      <w:r>
        <w:rPr>
          <w:sz w:val="24"/>
          <w:szCs w:val="24"/>
        </w:rPr>
        <w:t>In light of</w:t>
      </w:r>
      <w:proofErr w:type="gramEnd"/>
      <w:r>
        <w:rPr>
          <w:sz w:val="24"/>
          <w:szCs w:val="24"/>
        </w:rPr>
        <w:t xml:space="preserve"> this, the accompanying movie advertisement will be bold, blockbuster like and Netflix based, appealing to the lovers of Star Wars, The Godfather and Shawshank Redemption – whilst following the Netflix desire to be multi-genre.</w:t>
      </w:r>
      <w:r w:rsidR="00D70E1E">
        <w:rPr>
          <w:sz w:val="24"/>
          <w:szCs w:val="24"/>
        </w:rPr>
        <w:t xml:space="preserve"> The Article will also be in favour of streaming movies (but not anti-cinema).</w:t>
      </w:r>
    </w:p>
    <w:p w14:paraId="5C0B8D0B" w14:textId="4D15989D" w:rsidR="00841C5A" w:rsidRPr="00D70E1E" w:rsidRDefault="00841C5A" w:rsidP="00841C5A">
      <w:pPr>
        <w:rPr>
          <w:sz w:val="24"/>
          <w:szCs w:val="24"/>
        </w:rPr>
      </w:pPr>
      <w:r>
        <w:rPr>
          <w:sz w:val="24"/>
          <w:szCs w:val="24"/>
          <w:u w:val="single"/>
        </w:rPr>
        <w:t>Budget:</w:t>
      </w:r>
      <w:r w:rsidR="00D70E1E">
        <w:rPr>
          <w:sz w:val="24"/>
          <w:szCs w:val="24"/>
        </w:rPr>
        <w:t xml:space="preserve"> £120.00 (market standard freelance article fee)</w:t>
      </w:r>
    </w:p>
    <w:p w14:paraId="54D38FF8" w14:textId="3E2989BC" w:rsidR="00D70E1E" w:rsidRPr="00F62A0B" w:rsidRDefault="00841C5A">
      <w:pPr>
        <w:rPr>
          <w:sz w:val="24"/>
          <w:szCs w:val="24"/>
        </w:rPr>
      </w:pPr>
      <w:r>
        <w:rPr>
          <w:sz w:val="24"/>
          <w:szCs w:val="24"/>
          <w:u w:val="single"/>
        </w:rPr>
        <w:t>Deadline:</w:t>
      </w:r>
      <w:r w:rsidR="00D70E1E" w:rsidRPr="00D70E1E">
        <w:rPr>
          <w:sz w:val="24"/>
          <w:szCs w:val="24"/>
        </w:rPr>
        <w:t xml:space="preserve"> </w:t>
      </w:r>
      <w:r w:rsidR="00D70E1E">
        <w:rPr>
          <w:sz w:val="24"/>
          <w:szCs w:val="24"/>
        </w:rPr>
        <w:t>20</w:t>
      </w:r>
      <w:r w:rsidR="00D70E1E">
        <w:rPr>
          <w:sz w:val="24"/>
          <w:szCs w:val="24"/>
          <w:vertAlign w:val="superscript"/>
        </w:rPr>
        <w:t>th</w:t>
      </w:r>
      <w:r w:rsidR="00D70E1E" w:rsidRPr="00D70E1E">
        <w:rPr>
          <w:sz w:val="24"/>
          <w:szCs w:val="24"/>
        </w:rPr>
        <w:t xml:space="preserve"> </w:t>
      </w:r>
      <w:r w:rsidR="00D70E1E">
        <w:rPr>
          <w:sz w:val="24"/>
          <w:szCs w:val="24"/>
        </w:rPr>
        <w:t xml:space="preserve">November </w:t>
      </w:r>
      <w:r w:rsidR="00D70E1E" w:rsidRPr="00D70E1E">
        <w:rPr>
          <w:sz w:val="24"/>
          <w:szCs w:val="24"/>
        </w:rPr>
        <w:t>2020</w:t>
      </w:r>
      <w:r w:rsidR="00D70E1E">
        <w:rPr>
          <w:sz w:val="24"/>
          <w:szCs w:val="24"/>
        </w:rPr>
        <w:t xml:space="preserve"> in time for December’s Edition</w:t>
      </w:r>
    </w:p>
    <w:sectPr w:rsidR="00D70E1E" w:rsidRPr="00F62A0B" w:rsidSect="00C2267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5743A" w14:textId="77777777" w:rsidR="00723F58" w:rsidRDefault="00723F58" w:rsidP="00121675">
      <w:pPr>
        <w:spacing w:after="0" w:line="240" w:lineRule="auto"/>
      </w:pPr>
      <w:r>
        <w:separator/>
      </w:r>
    </w:p>
  </w:endnote>
  <w:endnote w:type="continuationSeparator" w:id="0">
    <w:p w14:paraId="6E527E36" w14:textId="77777777" w:rsidR="00723F58" w:rsidRDefault="00723F58" w:rsidP="0012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C0016" w14:textId="77777777" w:rsidR="00723F58" w:rsidRDefault="00723F58" w:rsidP="00121675">
      <w:pPr>
        <w:spacing w:after="0" w:line="240" w:lineRule="auto"/>
      </w:pPr>
      <w:r>
        <w:separator/>
      </w:r>
    </w:p>
  </w:footnote>
  <w:footnote w:type="continuationSeparator" w:id="0">
    <w:p w14:paraId="5CF821A2" w14:textId="77777777" w:rsidR="00723F58" w:rsidRDefault="00723F58" w:rsidP="00121675">
      <w:pPr>
        <w:spacing w:after="0" w:line="240" w:lineRule="auto"/>
      </w:pPr>
      <w:r>
        <w:continuationSeparator/>
      </w:r>
    </w:p>
  </w:footnote>
  <w:footnote w:id="1">
    <w:p w14:paraId="4CB0CD90" w14:textId="08208C6E" w:rsidR="00E03720" w:rsidRDefault="00E03720" w:rsidP="00121675">
      <w:pPr>
        <w:pStyle w:val="FootnoteText"/>
      </w:pPr>
      <w:r>
        <w:rPr>
          <w:rStyle w:val="FootnoteReference"/>
        </w:rPr>
        <w:footnoteRef/>
      </w:r>
      <w:r>
        <w:t xml:space="preserve"> </w:t>
      </w:r>
      <w:hyperlink r:id="rId1" w:history="1">
        <w:r w:rsidRPr="00D57909">
          <w:rPr>
            <w:rStyle w:val="Hyperlink"/>
          </w:rPr>
          <w:t>https://www.bauermedia.co.uk/uploads/empire.pdf</w:t>
        </w:r>
      </w:hyperlink>
      <w:r>
        <w:t>, page 3</w:t>
      </w:r>
    </w:p>
  </w:footnote>
  <w:footnote w:id="2">
    <w:p w14:paraId="0B39682C" w14:textId="013AB8FE" w:rsidR="00E03720" w:rsidRDefault="00E03720">
      <w:pPr>
        <w:pStyle w:val="FootnoteText"/>
      </w:pPr>
      <w:r>
        <w:rPr>
          <w:rStyle w:val="FootnoteReference"/>
        </w:rPr>
        <w:footnoteRef/>
      </w:r>
      <w:r>
        <w:t xml:space="preserve"> </w:t>
      </w:r>
      <w:r w:rsidRPr="001D02C9">
        <w:t>http://news.bbc.co.uk/1/hi/entertainment/1559556.stm</w:t>
      </w:r>
    </w:p>
  </w:footnote>
  <w:footnote w:id="3">
    <w:p w14:paraId="16163650" w14:textId="646936F7" w:rsidR="00E03720" w:rsidRDefault="00E03720">
      <w:pPr>
        <w:pStyle w:val="FootnoteText"/>
      </w:pPr>
      <w:r>
        <w:rPr>
          <w:rStyle w:val="FootnoteReference"/>
        </w:rPr>
        <w:footnoteRef/>
      </w:r>
      <w:r>
        <w:t xml:space="preserve"> </w:t>
      </w:r>
      <w:hyperlink r:id="rId2" w:history="1">
        <w:r w:rsidRPr="00D57909">
          <w:rPr>
            <w:rStyle w:val="Hyperlink"/>
          </w:rPr>
          <w:t>https://www.empireonline.com/movies/features/500-greatest-movies/</w:t>
        </w:r>
      </w:hyperlink>
      <w:r>
        <w:t xml:space="preserve"> - This poll included 10,000 readers, 150 Hollywood movie makers and 50 key movie critics</w:t>
      </w:r>
    </w:p>
  </w:footnote>
  <w:footnote w:id="4">
    <w:p w14:paraId="6CBF048D" w14:textId="05011A4F" w:rsidR="00E03720" w:rsidRDefault="00E03720">
      <w:pPr>
        <w:pStyle w:val="FootnoteText"/>
      </w:pPr>
      <w:r>
        <w:rPr>
          <w:rStyle w:val="FootnoteReference"/>
        </w:rPr>
        <w:footnoteRef/>
      </w:r>
      <w:r>
        <w:t xml:space="preserve"> </w:t>
      </w:r>
      <w:r w:rsidRPr="00466AD8">
        <w:t>https://www.empireonline.com/movies/features/301-greatest-movies/</w:t>
      </w:r>
    </w:p>
  </w:footnote>
  <w:footnote w:id="5">
    <w:p w14:paraId="53CBAA3C" w14:textId="497114A8" w:rsidR="00E03720" w:rsidRDefault="00E03720">
      <w:pPr>
        <w:pStyle w:val="FootnoteText"/>
      </w:pPr>
      <w:r>
        <w:rPr>
          <w:rStyle w:val="FootnoteReference"/>
        </w:rPr>
        <w:footnoteRef/>
      </w:r>
      <w:r>
        <w:t xml:space="preserve"> </w:t>
      </w:r>
      <w:r w:rsidRPr="00466AD8">
        <w:t>https://www.empireonline.com/movies/features/best-movies-2/</w:t>
      </w:r>
    </w:p>
  </w:footnote>
  <w:footnote w:id="6">
    <w:p w14:paraId="2AB9C660" w14:textId="73C3BE67" w:rsidR="00E03720" w:rsidRDefault="00E03720">
      <w:pPr>
        <w:pStyle w:val="FootnoteText"/>
      </w:pPr>
      <w:r>
        <w:rPr>
          <w:rStyle w:val="FootnoteReference"/>
        </w:rPr>
        <w:footnoteRef/>
      </w:r>
      <w:r>
        <w:t xml:space="preserve"> </w:t>
      </w:r>
      <w:r w:rsidRPr="006C372C">
        <w:t>https://www.empireonline.com/movies/news/steven-spielberg-named-empire-legend-lifetime/</w:t>
      </w:r>
    </w:p>
  </w:footnote>
  <w:footnote w:id="7">
    <w:p w14:paraId="74E01018" w14:textId="0B6672B0" w:rsidR="00E03720" w:rsidRDefault="00E03720">
      <w:pPr>
        <w:pStyle w:val="FootnoteText"/>
      </w:pPr>
      <w:r>
        <w:rPr>
          <w:rStyle w:val="FootnoteReference"/>
        </w:rPr>
        <w:footnoteRef/>
      </w:r>
      <w:r>
        <w:t xml:space="preserve"> </w:t>
      </w:r>
      <w:r w:rsidRPr="00A46F17">
        <w:t>https://www.empireonline.com/movies/news/empire-30-adventurous-filmmakers-revealed/</w:t>
      </w:r>
    </w:p>
  </w:footnote>
  <w:footnote w:id="8">
    <w:p w14:paraId="37678149" w14:textId="340BE36C" w:rsidR="00E03720" w:rsidRDefault="00E03720">
      <w:pPr>
        <w:pStyle w:val="FootnoteText"/>
      </w:pPr>
      <w:r>
        <w:rPr>
          <w:rStyle w:val="FootnoteReference"/>
        </w:rPr>
        <w:footnoteRef/>
      </w:r>
      <w:r>
        <w:t xml:space="preserve"> </w:t>
      </w:r>
      <w:r w:rsidRPr="001D02C9">
        <w:t>http://news.bbc.co.uk/1/hi/entertainment/4600651.stm</w:t>
      </w:r>
    </w:p>
  </w:footnote>
  <w:footnote w:id="9">
    <w:p w14:paraId="2553E81B" w14:textId="75F6C03A" w:rsidR="00E03720" w:rsidRDefault="00E03720">
      <w:pPr>
        <w:pStyle w:val="FootnoteText"/>
      </w:pPr>
      <w:r>
        <w:rPr>
          <w:rStyle w:val="FootnoteReference"/>
        </w:rPr>
        <w:footnoteRef/>
      </w:r>
      <w:r>
        <w:t xml:space="preserve"> </w:t>
      </w:r>
      <w:hyperlink r:id="rId3" w:history="1">
        <w:r w:rsidRPr="00D57909">
          <w:rPr>
            <w:rStyle w:val="Hyperlink"/>
          </w:rPr>
          <w:t>https://www.bauermedia.co.uk/uploads/empire.pdf</w:t>
        </w:r>
      </w:hyperlink>
      <w:r>
        <w:t>, page 2</w:t>
      </w:r>
    </w:p>
  </w:footnote>
  <w:footnote w:id="10">
    <w:p w14:paraId="3500B2B5" w14:textId="13B2A884" w:rsidR="00E03720" w:rsidRDefault="00E03720">
      <w:pPr>
        <w:pStyle w:val="FootnoteText"/>
      </w:pPr>
      <w:r>
        <w:rPr>
          <w:rStyle w:val="FootnoteReference"/>
        </w:rPr>
        <w:footnoteRef/>
      </w:r>
      <w:r>
        <w:t xml:space="preserve"> </w:t>
      </w:r>
      <w:hyperlink r:id="rId4" w:history="1">
        <w:r w:rsidRPr="00D57909">
          <w:rPr>
            <w:rStyle w:val="Hyperlink"/>
          </w:rPr>
          <w:t>https://www.bauermedia.co.uk/uploads/empire.pdf</w:t>
        </w:r>
      </w:hyperlink>
      <w:r>
        <w:t>, page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838C3"/>
    <w:multiLevelType w:val="hybridMultilevel"/>
    <w:tmpl w:val="8BEC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E12C9D"/>
    <w:multiLevelType w:val="hybridMultilevel"/>
    <w:tmpl w:val="88E0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TQ3s7QwMbE0MDRX0lEKTi0uzszPAykwrAUAfEtmrywAAAA="/>
  </w:docVars>
  <w:rsids>
    <w:rsidRoot w:val="00841C5A"/>
    <w:rsid w:val="00121675"/>
    <w:rsid w:val="00150028"/>
    <w:rsid w:val="001D02C9"/>
    <w:rsid w:val="00466AD8"/>
    <w:rsid w:val="006C372C"/>
    <w:rsid w:val="00723F58"/>
    <w:rsid w:val="008279B2"/>
    <w:rsid w:val="00841C5A"/>
    <w:rsid w:val="008E3BDF"/>
    <w:rsid w:val="00A46F17"/>
    <w:rsid w:val="00B21EE2"/>
    <w:rsid w:val="00C2267D"/>
    <w:rsid w:val="00D70E1E"/>
    <w:rsid w:val="00E03720"/>
    <w:rsid w:val="00F62A0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DD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1C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C5A"/>
    <w:pPr>
      <w:ind w:left="720"/>
      <w:contextualSpacing/>
    </w:pPr>
  </w:style>
  <w:style w:type="paragraph" w:styleId="FootnoteText">
    <w:name w:val="footnote text"/>
    <w:basedOn w:val="Normal"/>
    <w:link w:val="FootnoteTextChar"/>
    <w:uiPriority w:val="99"/>
    <w:semiHidden/>
    <w:unhideWhenUsed/>
    <w:rsid w:val="001216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675"/>
    <w:rPr>
      <w:sz w:val="20"/>
      <w:szCs w:val="20"/>
    </w:rPr>
  </w:style>
  <w:style w:type="character" w:styleId="FootnoteReference">
    <w:name w:val="footnote reference"/>
    <w:basedOn w:val="DefaultParagraphFont"/>
    <w:uiPriority w:val="99"/>
    <w:semiHidden/>
    <w:unhideWhenUsed/>
    <w:rsid w:val="00121675"/>
    <w:rPr>
      <w:vertAlign w:val="superscript"/>
    </w:rPr>
  </w:style>
  <w:style w:type="character" w:styleId="Hyperlink">
    <w:name w:val="Hyperlink"/>
    <w:basedOn w:val="DefaultParagraphFont"/>
    <w:uiPriority w:val="99"/>
    <w:unhideWhenUsed/>
    <w:rsid w:val="00466AD8"/>
    <w:rPr>
      <w:color w:val="0563C1" w:themeColor="hyperlink"/>
      <w:u w:val="single"/>
    </w:rPr>
  </w:style>
  <w:style w:type="character" w:styleId="UnresolvedMention">
    <w:name w:val="Unresolved Mention"/>
    <w:basedOn w:val="DefaultParagraphFont"/>
    <w:uiPriority w:val="99"/>
    <w:rsid w:val="00466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auermedia.co.uk/uploads/empire.pdf" TargetMode="External"/><Relationship Id="rId2" Type="http://schemas.openxmlformats.org/officeDocument/2006/relationships/hyperlink" Target="https://www.empireonline.com/movies/features/500-greatest-movies/" TargetMode="External"/><Relationship Id="rId1" Type="http://schemas.openxmlformats.org/officeDocument/2006/relationships/hyperlink" Target="https://www.bauermedia.co.uk/uploads/empire.pdf" TargetMode="External"/><Relationship Id="rId4" Type="http://schemas.openxmlformats.org/officeDocument/2006/relationships/hyperlink" Target="https://www.bauermedia.co.uk/uploads/empi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AAE911AE6FB4581A816E8AF50B31B" ma:contentTypeVersion="8" ma:contentTypeDescription="Create a new document." ma:contentTypeScope="" ma:versionID="57790abfd3c2bac21a72f34995ef1260">
  <xsd:schema xmlns:xsd="http://www.w3.org/2001/XMLSchema" xmlns:xs="http://www.w3.org/2001/XMLSchema" xmlns:p="http://schemas.microsoft.com/office/2006/metadata/properties" xmlns:ns3="8a42a321-b9da-4b34-b6ec-8b89d43c4cdf" xmlns:ns4="6fc9607f-85a5-406e-bd51-19d8d2236aeb" targetNamespace="http://schemas.microsoft.com/office/2006/metadata/properties" ma:root="true" ma:fieldsID="6da06a709d5847b57b501aa32bc739c7" ns3:_="" ns4:_="">
    <xsd:import namespace="8a42a321-b9da-4b34-b6ec-8b89d43c4cdf"/>
    <xsd:import namespace="6fc9607f-85a5-406e-bd51-19d8d2236a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a321-b9da-4b34-b6ec-8b89d43c4c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9607f-85a5-406e-bd51-19d8d2236a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5C6ED-4FF8-4064-B01C-8218079ACA19}">
  <ds:schemaRefs>
    <ds:schemaRef ds:uri="http://www.w3.org/XML/1998/namespace"/>
    <ds:schemaRef ds:uri="http://schemas.microsoft.com/office/2006/documentManagement/types"/>
    <ds:schemaRef ds:uri="http://purl.org/dc/elements/1.1/"/>
    <ds:schemaRef ds:uri="6fc9607f-85a5-406e-bd51-19d8d2236aeb"/>
    <ds:schemaRef ds:uri="http://purl.org/dc/terms/"/>
    <ds:schemaRef ds:uri="8a42a321-b9da-4b34-b6ec-8b89d43c4cdf"/>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525A8CB-6C2F-43B5-8D11-6B9D53788BAB}">
  <ds:schemaRefs>
    <ds:schemaRef ds:uri="http://schemas.microsoft.com/sharepoint/v3/contenttype/forms"/>
  </ds:schemaRefs>
</ds:datastoreItem>
</file>

<file path=customXml/itemProps3.xml><?xml version="1.0" encoding="utf-8"?>
<ds:datastoreItem xmlns:ds="http://schemas.openxmlformats.org/officeDocument/2006/customXml" ds:itemID="{A895EDE1-3D2C-43EC-83FD-52B20DF07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a321-b9da-4b34-b6ec-8b89d43c4cdf"/>
    <ds:schemaRef ds:uri="6fc9607f-85a5-406e-bd51-19d8d2236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C6FED-6FF0-4253-9B46-23738121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Tremlett</dc:creator>
  <cp:keywords/>
  <dc:description/>
  <cp:lastModifiedBy>Peter Conroy</cp:lastModifiedBy>
  <cp:revision>2</cp:revision>
  <dcterms:created xsi:type="dcterms:W3CDTF">2021-03-04T17:16:00Z</dcterms:created>
  <dcterms:modified xsi:type="dcterms:W3CDTF">2021-03-04T17:16:00Z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0x0101002C3AAE911AE6FB4581A816E8AF50B31B</vt:lpwstr>
  </property>
</Properties>
</file>